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1FB8E" w14:textId="77777777" w:rsidR="007E30FB" w:rsidRPr="002730A3" w:rsidRDefault="007E30FB">
      <w:pPr>
        <w:jc w:val="center"/>
        <w:rPr>
          <w:b/>
          <w:sz w:val="28"/>
          <w:szCs w:val="28"/>
          <w:u w:val="single"/>
        </w:rPr>
      </w:pPr>
      <w:r w:rsidRPr="002730A3">
        <w:rPr>
          <w:b/>
          <w:sz w:val="28"/>
          <w:szCs w:val="28"/>
          <w:u w:val="single"/>
        </w:rPr>
        <w:t>INSTRUCTIONS FOR GENERAL</w:t>
      </w:r>
      <w:r w:rsidR="00565C9F" w:rsidRPr="002730A3">
        <w:rPr>
          <w:b/>
          <w:sz w:val="28"/>
          <w:szCs w:val="28"/>
          <w:u w:val="single"/>
        </w:rPr>
        <w:t xml:space="preserve"> </w:t>
      </w:r>
      <w:r w:rsidR="00CE205B" w:rsidRPr="002730A3">
        <w:rPr>
          <w:b/>
          <w:sz w:val="28"/>
          <w:szCs w:val="28"/>
          <w:u w:val="single"/>
        </w:rPr>
        <w:t xml:space="preserve">&amp; LIMITED </w:t>
      </w:r>
      <w:r w:rsidRPr="002730A3">
        <w:rPr>
          <w:b/>
          <w:sz w:val="28"/>
          <w:szCs w:val="28"/>
          <w:u w:val="single"/>
        </w:rPr>
        <w:t>BLASTER’S LICENSE APPLICATION</w:t>
      </w:r>
    </w:p>
    <w:p w14:paraId="4F4C4EED" w14:textId="77777777" w:rsidR="007E30FB" w:rsidRDefault="007E30FB">
      <w:pPr>
        <w:rPr>
          <w:sz w:val="22"/>
        </w:rPr>
      </w:pPr>
    </w:p>
    <w:p w14:paraId="3D7CB9DB" w14:textId="77777777" w:rsidR="002730A3" w:rsidRDefault="002730A3">
      <w:pPr>
        <w:rPr>
          <w:sz w:val="22"/>
        </w:rPr>
      </w:pPr>
    </w:p>
    <w:p w14:paraId="74F2E5A4" w14:textId="77777777" w:rsidR="007E30FB" w:rsidRDefault="007E30FB" w:rsidP="002730A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Complete Form EC-16, “Application for Genera</w:t>
      </w:r>
      <w:r w:rsidR="00D35FCF">
        <w:rPr>
          <w:sz w:val="22"/>
        </w:rPr>
        <w:t xml:space="preserve">l or </w:t>
      </w:r>
      <w:r w:rsidR="00CE205B">
        <w:rPr>
          <w:sz w:val="22"/>
        </w:rPr>
        <w:t>L</w:t>
      </w:r>
      <w:r w:rsidR="00D35FCF">
        <w:rPr>
          <w:sz w:val="22"/>
        </w:rPr>
        <w:t xml:space="preserve">imited </w:t>
      </w:r>
      <w:r>
        <w:rPr>
          <w:sz w:val="22"/>
        </w:rPr>
        <w:t xml:space="preserve">Kentucky </w:t>
      </w:r>
      <w:r w:rsidR="006B5557">
        <w:rPr>
          <w:sz w:val="22"/>
        </w:rPr>
        <w:t>Blaster’s License</w:t>
      </w:r>
      <w:r>
        <w:rPr>
          <w:sz w:val="22"/>
        </w:rPr>
        <w:t xml:space="preserve">,” </w:t>
      </w:r>
      <w:r w:rsidR="006B5557">
        <w:rPr>
          <w:sz w:val="22"/>
        </w:rPr>
        <w:t>and have</w:t>
      </w:r>
      <w:r>
        <w:rPr>
          <w:sz w:val="22"/>
        </w:rPr>
        <w:t xml:space="preserve"> it notarized.  Give your permanent home address.</w:t>
      </w:r>
    </w:p>
    <w:p w14:paraId="2560B1AD" w14:textId="77777777" w:rsidR="007E30FB" w:rsidRDefault="007E30FB">
      <w:pPr>
        <w:rPr>
          <w:sz w:val="22"/>
        </w:rPr>
      </w:pPr>
    </w:p>
    <w:p w14:paraId="098CFF4F" w14:textId="77777777" w:rsidR="007E30FB" w:rsidRDefault="007E30FB" w:rsidP="002730A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Have your employer, powder company representative, or someone knowledgeable of</w:t>
      </w:r>
      <w:r w:rsidR="002730A3">
        <w:rPr>
          <w:sz w:val="22"/>
        </w:rPr>
        <w:t xml:space="preserve"> </w:t>
      </w:r>
      <w:r>
        <w:rPr>
          <w:sz w:val="22"/>
        </w:rPr>
        <w:t>your experience complete and sign the Form EC-17, “Affidavit.”  This information</w:t>
      </w:r>
      <w:r w:rsidR="002730A3">
        <w:rPr>
          <w:sz w:val="22"/>
        </w:rPr>
        <w:t xml:space="preserve"> </w:t>
      </w:r>
      <w:r>
        <w:rPr>
          <w:sz w:val="22"/>
        </w:rPr>
        <w:t>must pertain to the person that is verifying the experience of the applicant.</w:t>
      </w:r>
    </w:p>
    <w:p w14:paraId="012B3BCA" w14:textId="77777777" w:rsidR="007E30FB" w:rsidRDefault="007E30FB">
      <w:pPr>
        <w:rPr>
          <w:sz w:val="22"/>
        </w:rPr>
      </w:pPr>
    </w:p>
    <w:p w14:paraId="72A16FCC" w14:textId="77777777" w:rsidR="008B6031" w:rsidRDefault="007E30FB" w:rsidP="002730A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sz w:val="22"/>
        </w:rPr>
      </w:pPr>
      <w:r>
        <w:rPr>
          <w:sz w:val="22"/>
        </w:rPr>
        <w:t>Submit a color photograph of the applicant alone, sufficiently recent to be a good</w:t>
      </w:r>
      <w:r w:rsidR="002730A3">
        <w:rPr>
          <w:sz w:val="22"/>
        </w:rPr>
        <w:t xml:space="preserve"> </w:t>
      </w:r>
      <w:r>
        <w:rPr>
          <w:sz w:val="22"/>
        </w:rPr>
        <w:t>likeness. The photo should be at least 2” x 2” and no more than 3” x 5” in size,</w:t>
      </w:r>
      <w:r w:rsidR="002730A3">
        <w:rPr>
          <w:sz w:val="22"/>
        </w:rPr>
        <w:t xml:space="preserve"> </w:t>
      </w:r>
      <w:r>
        <w:rPr>
          <w:sz w:val="22"/>
        </w:rPr>
        <w:t xml:space="preserve">with an image of the face from the chin to top of the head (including hair). </w:t>
      </w:r>
      <w:r w:rsidR="00CB5B3F" w:rsidRPr="002730A3">
        <w:rPr>
          <w:b/>
          <w:sz w:val="22"/>
        </w:rPr>
        <w:t>The applicant</w:t>
      </w:r>
      <w:r w:rsidR="007D61B6" w:rsidRPr="002730A3">
        <w:rPr>
          <w:b/>
          <w:sz w:val="22"/>
        </w:rPr>
        <w:t>’</w:t>
      </w:r>
      <w:r w:rsidR="00CB5B3F" w:rsidRPr="002730A3">
        <w:rPr>
          <w:b/>
          <w:sz w:val="22"/>
        </w:rPr>
        <w:t>s</w:t>
      </w:r>
      <w:r w:rsidR="007D61B6" w:rsidRPr="002730A3">
        <w:rPr>
          <w:b/>
          <w:sz w:val="22"/>
        </w:rPr>
        <w:t xml:space="preserve"> </w:t>
      </w:r>
      <w:r w:rsidR="00CB5B3F" w:rsidRPr="002730A3">
        <w:rPr>
          <w:b/>
          <w:sz w:val="22"/>
        </w:rPr>
        <w:t>name should be printed on the back</w:t>
      </w:r>
      <w:r w:rsidR="007D61B6" w:rsidRPr="002730A3">
        <w:rPr>
          <w:b/>
          <w:sz w:val="22"/>
        </w:rPr>
        <w:t>.</w:t>
      </w:r>
      <w:r w:rsidR="007D61B6">
        <w:rPr>
          <w:sz w:val="22"/>
        </w:rPr>
        <w:t xml:space="preserve">       </w:t>
      </w:r>
      <w:r>
        <w:rPr>
          <w:sz w:val="22"/>
        </w:rPr>
        <w:t xml:space="preserve">  </w:t>
      </w:r>
    </w:p>
    <w:p w14:paraId="364AE6E3" w14:textId="77777777" w:rsidR="00E35D47" w:rsidRDefault="00E35D47" w:rsidP="008B6031">
      <w:pPr>
        <w:jc w:val="both"/>
        <w:rPr>
          <w:sz w:val="22"/>
        </w:rPr>
      </w:pPr>
    </w:p>
    <w:p w14:paraId="7288688E" w14:textId="77777777" w:rsidR="007E30FB" w:rsidRDefault="002730A3" w:rsidP="002730A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T</w:t>
      </w:r>
      <w:r w:rsidR="007E30FB">
        <w:rPr>
          <w:sz w:val="22"/>
        </w:rPr>
        <w:t xml:space="preserve">he examination is </w:t>
      </w:r>
      <w:proofErr w:type="gramStart"/>
      <w:r w:rsidR="007E30FB">
        <w:rPr>
          <w:sz w:val="22"/>
        </w:rPr>
        <w:t>given</w:t>
      </w:r>
      <w:proofErr w:type="gramEnd"/>
      <w:r w:rsidR="007E30FB">
        <w:rPr>
          <w:sz w:val="22"/>
        </w:rPr>
        <w:t xml:space="preserve"> in the Frankfort</w:t>
      </w:r>
      <w:r w:rsidR="00FA3409">
        <w:rPr>
          <w:sz w:val="22"/>
        </w:rPr>
        <w:t xml:space="preserve"> </w:t>
      </w:r>
      <w:r w:rsidR="00972EA5">
        <w:rPr>
          <w:sz w:val="22"/>
        </w:rPr>
        <w:t xml:space="preserve">DMRE </w:t>
      </w:r>
      <w:r w:rsidR="007E30FB">
        <w:rPr>
          <w:sz w:val="22"/>
        </w:rPr>
        <w:t>Office, Monday through Friday</w:t>
      </w:r>
      <w:r>
        <w:rPr>
          <w:sz w:val="22"/>
        </w:rPr>
        <w:t xml:space="preserve"> </w:t>
      </w:r>
      <w:r w:rsidR="007E30FB">
        <w:rPr>
          <w:sz w:val="22"/>
        </w:rPr>
        <w:t xml:space="preserve">with an appointment. It is also given at the following </w:t>
      </w:r>
      <w:r w:rsidR="00972EA5">
        <w:rPr>
          <w:sz w:val="22"/>
        </w:rPr>
        <w:t xml:space="preserve">DMRE Regional </w:t>
      </w:r>
      <w:r w:rsidR="00FA3409">
        <w:rPr>
          <w:sz w:val="22"/>
        </w:rPr>
        <w:t>Offices by</w:t>
      </w:r>
      <w:r w:rsidR="007D61B6">
        <w:rPr>
          <w:sz w:val="22"/>
        </w:rPr>
        <w:t xml:space="preserve"> </w:t>
      </w:r>
      <w:r w:rsidR="007E30FB">
        <w:rPr>
          <w:b/>
          <w:sz w:val="22"/>
          <w:u w:val="single"/>
        </w:rPr>
        <w:t>APPOINTMENT ONLY:</w:t>
      </w:r>
    </w:p>
    <w:p w14:paraId="76200479" w14:textId="77777777" w:rsidR="007E30FB" w:rsidRDefault="007E30FB">
      <w:pPr>
        <w:rPr>
          <w:sz w:val="22"/>
        </w:rPr>
      </w:pPr>
    </w:p>
    <w:p w14:paraId="45587D95" w14:textId="77777777" w:rsidR="007E30FB" w:rsidRDefault="007E30F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bookmarkStart w:id="0" w:name="OLE_LINK3"/>
      <w:bookmarkStart w:id="1" w:name="OLE_LINK4"/>
      <w:r>
        <w:rPr>
          <w:sz w:val="22"/>
        </w:rPr>
        <w:t>Madisonville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270</w:t>
      </w:r>
      <w:r w:rsidR="00972EA5">
        <w:rPr>
          <w:sz w:val="22"/>
        </w:rPr>
        <w:t>-</w:t>
      </w:r>
      <w:r>
        <w:rPr>
          <w:sz w:val="22"/>
        </w:rPr>
        <w:t>824-</w:t>
      </w:r>
      <w:r w:rsidR="00972EA5">
        <w:rPr>
          <w:sz w:val="22"/>
        </w:rPr>
        <w:t>7536</w:t>
      </w:r>
    </w:p>
    <w:p w14:paraId="6ED69F0F" w14:textId="77777777" w:rsidR="007E30FB" w:rsidRDefault="007E30F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972EA5">
        <w:rPr>
          <w:sz w:val="22"/>
        </w:rPr>
        <w:t>Middlesboro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606</w:t>
      </w:r>
      <w:r w:rsidR="00972EA5">
        <w:rPr>
          <w:sz w:val="22"/>
        </w:rPr>
        <w:t>-248</w:t>
      </w:r>
      <w:r>
        <w:rPr>
          <w:sz w:val="22"/>
        </w:rPr>
        <w:t>-</w:t>
      </w:r>
      <w:r w:rsidR="00972EA5">
        <w:rPr>
          <w:sz w:val="22"/>
        </w:rPr>
        <w:t>6166</w:t>
      </w:r>
    </w:p>
    <w:p w14:paraId="3AA0EBCD" w14:textId="77777777" w:rsidR="007E30FB" w:rsidRDefault="007E30FB" w:rsidP="00972EA5">
      <w:pPr>
        <w:ind w:left="27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Pikeville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606</w:t>
      </w:r>
      <w:r w:rsidR="00972EA5">
        <w:rPr>
          <w:sz w:val="22"/>
        </w:rPr>
        <w:t>-</w:t>
      </w:r>
      <w:r>
        <w:rPr>
          <w:sz w:val="22"/>
        </w:rPr>
        <w:t>433-</w:t>
      </w:r>
      <w:r w:rsidR="00972EA5">
        <w:rPr>
          <w:sz w:val="22"/>
        </w:rPr>
        <w:t>7726</w:t>
      </w:r>
    </w:p>
    <w:p w14:paraId="4A82D9EF" w14:textId="77777777" w:rsidR="00972EA5" w:rsidRDefault="00972EA5" w:rsidP="00972EA5">
      <w:pPr>
        <w:ind w:left="27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Prestonsburg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606-889-1746</w:t>
      </w:r>
    </w:p>
    <w:bookmarkEnd w:id="0"/>
    <w:bookmarkEnd w:id="1"/>
    <w:p w14:paraId="18EF8416" w14:textId="77777777" w:rsidR="007E30FB" w:rsidRDefault="007E30FB">
      <w:pPr>
        <w:rPr>
          <w:sz w:val="22"/>
        </w:rPr>
      </w:pPr>
    </w:p>
    <w:p w14:paraId="37AB06CD" w14:textId="77777777" w:rsidR="007E30FB" w:rsidRDefault="007E30FB" w:rsidP="002730A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</w:rPr>
      </w:pPr>
      <w:r>
        <w:rPr>
          <w:sz w:val="22"/>
        </w:rPr>
        <w:t>Study material for this examination is a booklet entitled “Laws and Regulations</w:t>
      </w:r>
      <w:r w:rsidR="002730A3">
        <w:rPr>
          <w:sz w:val="22"/>
        </w:rPr>
        <w:t xml:space="preserve"> </w:t>
      </w:r>
      <w:r>
        <w:rPr>
          <w:sz w:val="22"/>
        </w:rPr>
        <w:t>Governing Explosives and Blasting” and “Study Guide”.  You may call the</w:t>
      </w:r>
      <w:r w:rsidR="002730A3">
        <w:rPr>
          <w:sz w:val="22"/>
        </w:rPr>
        <w:t xml:space="preserve"> </w:t>
      </w:r>
      <w:r>
        <w:rPr>
          <w:sz w:val="22"/>
        </w:rPr>
        <w:t xml:space="preserve">Division of Explosives and Blasting at </w:t>
      </w:r>
      <w:r w:rsidR="00972EA5">
        <w:rPr>
          <w:sz w:val="22"/>
        </w:rPr>
        <w:t>502-</w:t>
      </w:r>
      <w:r w:rsidR="005210D4">
        <w:rPr>
          <w:sz w:val="22"/>
        </w:rPr>
        <w:t xml:space="preserve">782-6754 </w:t>
      </w:r>
      <w:r w:rsidR="00F06370">
        <w:rPr>
          <w:sz w:val="22"/>
        </w:rPr>
        <w:t>for</w:t>
      </w:r>
      <w:r w:rsidR="00FA3409">
        <w:rPr>
          <w:sz w:val="22"/>
        </w:rPr>
        <w:t xml:space="preserve"> </w:t>
      </w:r>
      <w:r w:rsidR="00F06370">
        <w:rPr>
          <w:sz w:val="22"/>
        </w:rPr>
        <w:t>these</w:t>
      </w:r>
      <w:r>
        <w:rPr>
          <w:sz w:val="22"/>
        </w:rPr>
        <w:t xml:space="preserve"> books.  The</w:t>
      </w:r>
      <w:r w:rsidR="002730A3">
        <w:rPr>
          <w:sz w:val="22"/>
        </w:rPr>
        <w:t xml:space="preserve"> </w:t>
      </w:r>
      <w:r w:rsidR="00BF2F9B">
        <w:rPr>
          <w:sz w:val="22"/>
        </w:rPr>
        <w:t>charge for these books is $10</w:t>
      </w:r>
      <w:r>
        <w:rPr>
          <w:sz w:val="22"/>
        </w:rPr>
        <w:t>.00 each.</w:t>
      </w:r>
    </w:p>
    <w:p w14:paraId="3730B2E6" w14:textId="77777777" w:rsidR="007E30FB" w:rsidRDefault="007E30FB">
      <w:pPr>
        <w:rPr>
          <w:sz w:val="22"/>
        </w:rPr>
      </w:pPr>
    </w:p>
    <w:p w14:paraId="624C05E2" w14:textId="77777777" w:rsidR="002730A3" w:rsidRDefault="007E30FB" w:rsidP="002730A3">
      <w:pPr>
        <w:numPr>
          <w:ilvl w:val="0"/>
          <w:numId w:val="3"/>
        </w:numPr>
        <w:tabs>
          <w:tab w:val="clear" w:pos="720"/>
          <w:tab w:val="num" w:pos="360"/>
        </w:tabs>
        <w:spacing w:after="100" w:afterAutospacing="1"/>
        <w:ind w:left="360"/>
        <w:jc w:val="both"/>
        <w:rPr>
          <w:sz w:val="22"/>
        </w:rPr>
      </w:pPr>
      <w:r>
        <w:rPr>
          <w:sz w:val="22"/>
        </w:rPr>
        <w:t>When you are ready to take the examination, you will need to have</w:t>
      </w:r>
      <w:r w:rsidR="002730A3">
        <w:rPr>
          <w:sz w:val="22"/>
        </w:rPr>
        <w:t>:</w:t>
      </w:r>
      <w:r>
        <w:rPr>
          <w:sz w:val="22"/>
        </w:rPr>
        <w:t xml:space="preserve"> </w:t>
      </w:r>
    </w:p>
    <w:p w14:paraId="198A9143" w14:textId="77777777" w:rsidR="002730A3" w:rsidRDefault="007E30FB" w:rsidP="002730A3">
      <w:pPr>
        <w:ind w:left="360"/>
        <w:jc w:val="both"/>
        <w:rPr>
          <w:sz w:val="22"/>
        </w:rPr>
      </w:pPr>
      <w:r>
        <w:rPr>
          <w:sz w:val="22"/>
        </w:rPr>
        <w:t xml:space="preserve">(1) </w:t>
      </w:r>
      <w:r w:rsidR="002730A3">
        <w:rPr>
          <w:sz w:val="22"/>
        </w:rPr>
        <w:t>The</w:t>
      </w:r>
      <w:r>
        <w:rPr>
          <w:sz w:val="22"/>
        </w:rPr>
        <w:t xml:space="preserve"> completed set of forms EC-16, EC-17</w:t>
      </w:r>
    </w:p>
    <w:p w14:paraId="73F368DD" w14:textId="77777777" w:rsidR="002730A3" w:rsidRDefault="007E30FB" w:rsidP="002730A3">
      <w:pPr>
        <w:ind w:left="360"/>
        <w:jc w:val="both"/>
        <w:rPr>
          <w:sz w:val="22"/>
        </w:rPr>
      </w:pPr>
      <w:r>
        <w:rPr>
          <w:sz w:val="22"/>
        </w:rPr>
        <w:t xml:space="preserve">(2) </w:t>
      </w:r>
      <w:r w:rsidR="002730A3">
        <w:rPr>
          <w:sz w:val="22"/>
        </w:rPr>
        <w:t>A</w:t>
      </w:r>
      <w:r>
        <w:rPr>
          <w:sz w:val="22"/>
        </w:rPr>
        <w:t xml:space="preserve"> photograph</w:t>
      </w:r>
      <w:r w:rsidR="002730A3">
        <w:rPr>
          <w:sz w:val="22"/>
        </w:rPr>
        <w:t xml:space="preserve"> </w:t>
      </w:r>
    </w:p>
    <w:p w14:paraId="5C0AE8F5" w14:textId="77777777" w:rsidR="002730A3" w:rsidRDefault="007E30FB" w:rsidP="002730A3">
      <w:pPr>
        <w:ind w:left="360"/>
        <w:rPr>
          <w:sz w:val="22"/>
        </w:rPr>
      </w:pPr>
      <w:r>
        <w:rPr>
          <w:sz w:val="22"/>
        </w:rPr>
        <w:t xml:space="preserve">(3) </w:t>
      </w:r>
      <w:r w:rsidR="002730A3">
        <w:rPr>
          <w:sz w:val="22"/>
        </w:rPr>
        <w:t>A</w:t>
      </w:r>
      <w:r>
        <w:rPr>
          <w:sz w:val="22"/>
        </w:rPr>
        <w:t xml:space="preserve"> </w:t>
      </w:r>
      <w:r w:rsidR="008B6031">
        <w:rPr>
          <w:sz w:val="22"/>
        </w:rPr>
        <w:t xml:space="preserve">company, </w:t>
      </w:r>
      <w:r w:rsidR="002730A3">
        <w:rPr>
          <w:sz w:val="22"/>
        </w:rPr>
        <w:t xml:space="preserve">cashiers or certified check or money order for the $40 exam fee </w:t>
      </w:r>
      <w:r w:rsidR="008B6031">
        <w:rPr>
          <w:sz w:val="22"/>
        </w:rPr>
        <w:t xml:space="preserve">                                                                                                             </w:t>
      </w:r>
      <w:r w:rsidR="002730A3">
        <w:rPr>
          <w:sz w:val="22"/>
        </w:rPr>
        <w:t xml:space="preserve">                           </w:t>
      </w:r>
    </w:p>
    <w:p w14:paraId="2997F6D1" w14:textId="77777777" w:rsidR="008B6031" w:rsidRDefault="006B5557" w:rsidP="002730A3">
      <w:pPr>
        <w:ind w:left="720" w:hanging="360"/>
        <w:jc w:val="both"/>
        <w:rPr>
          <w:sz w:val="22"/>
        </w:rPr>
      </w:pPr>
      <w:r>
        <w:rPr>
          <w:sz w:val="22"/>
        </w:rPr>
        <w:t>(4</w:t>
      </w:r>
      <w:r w:rsidR="008B6031">
        <w:rPr>
          <w:sz w:val="22"/>
        </w:rPr>
        <w:t>) Another certified, cashier’s or company</w:t>
      </w:r>
      <w:r w:rsidR="00E35D47">
        <w:rPr>
          <w:sz w:val="22"/>
        </w:rPr>
        <w:t xml:space="preserve"> </w:t>
      </w:r>
      <w:proofErr w:type="gramStart"/>
      <w:r w:rsidR="00E35D47">
        <w:rPr>
          <w:sz w:val="22"/>
        </w:rPr>
        <w:t>check</w:t>
      </w:r>
      <w:proofErr w:type="gramEnd"/>
      <w:r w:rsidR="008B6031">
        <w:rPr>
          <w:sz w:val="22"/>
        </w:rPr>
        <w:t xml:space="preserve"> </w:t>
      </w:r>
      <w:r>
        <w:rPr>
          <w:sz w:val="22"/>
        </w:rPr>
        <w:t>or money</w:t>
      </w:r>
      <w:r w:rsidR="008B6031">
        <w:rPr>
          <w:sz w:val="22"/>
        </w:rPr>
        <w:t xml:space="preserve"> order will need to be mailed to The </w:t>
      </w:r>
      <w:r w:rsidR="008B6031" w:rsidRPr="008B6031">
        <w:rPr>
          <w:sz w:val="22"/>
        </w:rPr>
        <w:t>Division of Explosives</w:t>
      </w:r>
      <w:r w:rsidR="002730A3">
        <w:rPr>
          <w:sz w:val="22"/>
        </w:rPr>
        <w:t xml:space="preserve"> </w:t>
      </w:r>
      <w:r w:rsidR="007D61B6">
        <w:rPr>
          <w:sz w:val="22"/>
        </w:rPr>
        <w:t>and</w:t>
      </w:r>
      <w:r w:rsidR="008B6031" w:rsidRPr="008B6031">
        <w:rPr>
          <w:sz w:val="22"/>
        </w:rPr>
        <w:t xml:space="preserve"> Blasting</w:t>
      </w:r>
      <w:r w:rsidR="008B6031">
        <w:rPr>
          <w:sz w:val="22"/>
        </w:rPr>
        <w:t xml:space="preserve"> for the $25 license fee after the license test has been passed.</w:t>
      </w:r>
    </w:p>
    <w:p w14:paraId="45E47469" w14:textId="77777777" w:rsidR="007E30FB" w:rsidRDefault="008B6031" w:rsidP="00E35D47">
      <w:pPr>
        <w:jc w:val="both"/>
        <w:rPr>
          <w:sz w:val="22"/>
        </w:rPr>
      </w:pPr>
      <w:r>
        <w:rPr>
          <w:sz w:val="22"/>
        </w:rPr>
        <w:t xml:space="preserve">     </w:t>
      </w:r>
    </w:p>
    <w:p w14:paraId="6852BABB" w14:textId="77777777" w:rsidR="008B6031" w:rsidRPr="002730A3" w:rsidRDefault="008B6031" w:rsidP="002A2F12">
      <w:pPr>
        <w:jc w:val="center"/>
        <w:rPr>
          <w:b/>
          <w:szCs w:val="24"/>
          <w:u w:val="single"/>
        </w:rPr>
      </w:pPr>
      <w:r w:rsidRPr="002730A3">
        <w:rPr>
          <w:b/>
          <w:szCs w:val="24"/>
          <w:u w:val="single"/>
        </w:rPr>
        <w:t>All</w:t>
      </w:r>
      <w:r w:rsidRPr="002730A3">
        <w:rPr>
          <w:szCs w:val="24"/>
          <w:u w:val="single"/>
        </w:rPr>
        <w:t xml:space="preserve"> </w:t>
      </w:r>
      <w:r w:rsidRPr="002730A3">
        <w:rPr>
          <w:b/>
          <w:szCs w:val="24"/>
          <w:u w:val="single"/>
        </w:rPr>
        <w:t>company, certified or cashiers checks and money orders</w:t>
      </w:r>
      <w:r w:rsidR="002A2F12" w:rsidRPr="002730A3">
        <w:rPr>
          <w:b/>
          <w:szCs w:val="24"/>
          <w:u w:val="single"/>
        </w:rPr>
        <w:br/>
      </w:r>
      <w:r w:rsidRPr="002730A3">
        <w:rPr>
          <w:szCs w:val="24"/>
        </w:rPr>
        <w:t xml:space="preserve"> </w:t>
      </w:r>
      <w:r w:rsidRPr="002730A3">
        <w:rPr>
          <w:b/>
          <w:szCs w:val="24"/>
          <w:u w:val="single"/>
        </w:rPr>
        <w:t xml:space="preserve">must be made payable to the </w:t>
      </w:r>
      <w:smartTag w:uri="urn:schemas-microsoft-com:office:smarttags" w:element="place">
        <w:smartTag w:uri="urn:schemas-microsoft-com:office:smarttags" w:element="PlaceName">
          <w:r w:rsidRPr="002730A3">
            <w:rPr>
              <w:b/>
              <w:szCs w:val="24"/>
              <w:u w:val="single"/>
            </w:rPr>
            <w:t>Kentucky</w:t>
          </w:r>
        </w:smartTag>
        <w:r w:rsidRPr="002730A3">
          <w:rPr>
            <w:b/>
            <w:szCs w:val="24"/>
            <w:u w:val="single"/>
          </w:rPr>
          <w:t xml:space="preserve"> </w:t>
        </w:r>
        <w:smartTag w:uri="urn:schemas-microsoft-com:office:smarttags" w:element="PlaceType">
          <w:r w:rsidRPr="002730A3">
            <w:rPr>
              <w:b/>
              <w:szCs w:val="24"/>
              <w:u w:val="single"/>
            </w:rPr>
            <w:t>State</w:t>
          </w:r>
        </w:smartTag>
      </w:smartTag>
      <w:r w:rsidRPr="002730A3">
        <w:rPr>
          <w:b/>
          <w:szCs w:val="24"/>
          <w:u w:val="single"/>
        </w:rPr>
        <w:t xml:space="preserve"> Treasurer.</w:t>
      </w:r>
    </w:p>
    <w:p w14:paraId="48D288ED" w14:textId="77777777" w:rsidR="008B6031" w:rsidRPr="008B6031" w:rsidRDefault="008B6031" w:rsidP="002A2F12">
      <w:pPr>
        <w:jc w:val="center"/>
        <w:rPr>
          <w:sz w:val="22"/>
        </w:rPr>
      </w:pPr>
    </w:p>
    <w:p w14:paraId="4FDBC2A4" w14:textId="77777777" w:rsidR="007E30FB" w:rsidRDefault="007E30FB" w:rsidP="002730A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</w:rPr>
      </w:pPr>
      <w:proofErr w:type="gramStart"/>
      <w:r>
        <w:rPr>
          <w:sz w:val="22"/>
        </w:rPr>
        <w:t>In the event that</w:t>
      </w:r>
      <w:proofErr w:type="gramEnd"/>
      <w:r>
        <w:rPr>
          <w:sz w:val="22"/>
        </w:rPr>
        <w:t xml:space="preserve"> you fail the</w:t>
      </w:r>
      <w:r w:rsidR="00E35D47">
        <w:rPr>
          <w:sz w:val="22"/>
        </w:rPr>
        <w:t xml:space="preserve"> examination</w:t>
      </w:r>
      <w:r w:rsidR="002A2F12">
        <w:rPr>
          <w:sz w:val="22"/>
        </w:rPr>
        <w:t>,</w:t>
      </w:r>
      <w:r w:rsidR="00CB5B3F">
        <w:rPr>
          <w:sz w:val="22"/>
        </w:rPr>
        <w:t xml:space="preserve"> </w:t>
      </w:r>
      <w:r>
        <w:rPr>
          <w:sz w:val="22"/>
        </w:rPr>
        <w:t xml:space="preserve">you will be able to retake the examination in </w:t>
      </w:r>
      <w:r w:rsidR="00CB5B3F">
        <w:rPr>
          <w:sz w:val="22"/>
        </w:rPr>
        <w:t xml:space="preserve">thirty </w:t>
      </w:r>
      <w:r>
        <w:rPr>
          <w:sz w:val="22"/>
        </w:rPr>
        <w:t>(</w:t>
      </w:r>
      <w:r w:rsidR="00CB5B3F">
        <w:rPr>
          <w:sz w:val="22"/>
        </w:rPr>
        <w:t>3</w:t>
      </w:r>
      <w:r>
        <w:rPr>
          <w:sz w:val="22"/>
        </w:rPr>
        <w:t>0) days.</w:t>
      </w:r>
    </w:p>
    <w:p w14:paraId="3CC6DF8D" w14:textId="77777777" w:rsidR="007E30FB" w:rsidRDefault="007E30FB">
      <w:pPr>
        <w:rPr>
          <w:sz w:val="22"/>
        </w:rPr>
      </w:pPr>
    </w:p>
    <w:p w14:paraId="347AF320" w14:textId="77777777" w:rsidR="007E30FB" w:rsidRDefault="007E30FB">
      <w:pPr>
        <w:pStyle w:val="Heading1"/>
      </w:pPr>
      <w:r>
        <w:t>NOTICE</w:t>
      </w:r>
    </w:p>
    <w:p w14:paraId="6BCDD05D" w14:textId="77777777" w:rsidR="007E30FB" w:rsidRDefault="007E30FB">
      <w:pPr>
        <w:jc w:val="center"/>
        <w:rPr>
          <w:sz w:val="22"/>
        </w:rPr>
      </w:pPr>
    </w:p>
    <w:p w14:paraId="51BF7366" w14:textId="77777777" w:rsidR="007E30FB" w:rsidRPr="00025D62" w:rsidRDefault="007E30FB" w:rsidP="002730A3">
      <w:pPr>
        <w:ind w:firstLine="720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Effective immediately, the blaster will have to </w:t>
      </w:r>
      <w:r w:rsidR="00E35D47">
        <w:rPr>
          <w:b/>
          <w:bCs/>
          <w:sz w:val="22"/>
        </w:rPr>
        <w:t xml:space="preserve">obtain </w:t>
      </w:r>
      <w:r w:rsidR="00025D62">
        <w:rPr>
          <w:b/>
          <w:bCs/>
          <w:sz w:val="22"/>
        </w:rPr>
        <w:t>t</w:t>
      </w:r>
      <w:r>
        <w:rPr>
          <w:b/>
          <w:bCs/>
          <w:sz w:val="22"/>
        </w:rPr>
        <w:t>h</w:t>
      </w:r>
      <w:r w:rsidR="00025D62">
        <w:rPr>
          <w:b/>
          <w:bCs/>
          <w:sz w:val="22"/>
        </w:rPr>
        <w:t>e</w:t>
      </w:r>
      <w:r>
        <w:rPr>
          <w:b/>
          <w:bCs/>
          <w:sz w:val="22"/>
        </w:rPr>
        <w:t>i</w:t>
      </w:r>
      <w:r w:rsidR="00025D62">
        <w:rPr>
          <w:b/>
          <w:bCs/>
          <w:sz w:val="22"/>
        </w:rPr>
        <w:t>r</w:t>
      </w:r>
      <w:r>
        <w:rPr>
          <w:b/>
          <w:bCs/>
          <w:sz w:val="22"/>
        </w:rPr>
        <w:t xml:space="preserve"> own background check</w:t>
      </w:r>
      <w:r w:rsidR="00E35D47">
        <w:rPr>
          <w:b/>
          <w:bCs/>
          <w:sz w:val="22"/>
        </w:rPr>
        <w:t xml:space="preserve">, as done by either an ATF possessor or handler background check, or </w:t>
      </w:r>
      <w:r>
        <w:rPr>
          <w:b/>
          <w:bCs/>
          <w:sz w:val="22"/>
        </w:rPr>
        <w:t>through the Administrative Office of the Courts in Frankfort, Kentucky</w:t>
      </w:r>
      <w:r w:rsidR="00E35D47">
        <w:rPr>
          <w:b/>
          <w:bCs/>
          <w:sz w:val="22"/>
        </w:rPr>
        <w:t>,</w:t>
      </w:r>
      <w:r>
        <w:rPr>
          <w:b/>
          <w:bCs/>
          <w:sz w:val="22"/>
        </w:rPr>
        <w:t xml:space="preserve"> before a license can be issued. </w:t>
      </w:r>
      <w:r w:rsidR="00025D62">
        <w:rPr>
          <w:b/>
          <w:bCs/>
          <w:sz w:val="22"/>
        </w:rPr>
        <w:t>The AT</w:t>
      </w:r>
      <w:r w:rsidR="002A2F12">
        <w:rPr>
          <w:b/>
          <w:bCs/>
          <w:sz w:val="22"/>
        </w:rPr>
        <w:t>F background check is preferred;</w:t>
      </w:r>
      <w:r w:rsidR="00025D62">
        <w:rPr>
          <w:b/>
          <w:bCs/>
          <w:sz w:val="22"/>
        </w:rPr>
        <w:t xml:space="preserve"> however</w:t>
      </w:r>
      <w:r w:rsidR="002A2F12">
        <w:rPr>
          <w:b/>
          <w:bCs/>
          <w:sz w:val="22"/>
        </w:rPr>
        <w:t>, if you live in KY (i</w:t>
      </w:r>
      <w:r w:rsidR="00025D62">
        <w:rPr>
          <w:b/>
          <w:bCs/>
          <w:sz w:val="22"/>
        </w:rPr>
        <w:t>f you reside outside of the state</w:t>
      </w:r>
      <w:r w:rsidR="002A2F12">
        <w:rPr>
          <w:b/>
          <w:bCs/>
          <w:sz w:val="22"/>
        </w:rPr>
        <w:t>, an AOC is not valid)</w:t>
      </w:r>
      <w:r w:rsidR="00025D62">
        <w:rPr>
          <w:b/>
          <w:bCs/>
          <w:sz w:val="22"/>
        </w:rPr>
        <w:t xml:space="preserve"> and would like to obtain the AOC check, t</w:t>
      </w:r>
      <w:r>
        <w:rPr>
          <w:b/>
          <w:bCs/>
          <w:sz w:val="22"/>
        </w:rPr>
        <w:t xml:space="preserve">his request shall be submitted on a form provided by the Administrative Office of the Courts (AOC).  </w:t>
      </w:r>
      <w:r w:rsidR="00025D62">
        <w:rPr>
          <w:b/>
          <w:bCs/>
          <w:sz w:val="22"/>
        </w:rPr>
        <w:t xml:space="preserve">The required form and instructions on how to obtain the AOC check can be obtained by contacting the </w:t>
      </w:r>
      <w:r w:rsidR="00025D62" w:rsidRPr="00025D62">
        <w:rPr>
          <w:b/>
          <w:bCs/>
          <w:sz w:val="22"/>
        </w:rPr>
        <w:t xml:space="preserve">Division of Explosives </w:t>
      </w:r>
      <w:r w:rsidR="002A2F12">
        <w:rPr>
          <w:b/>
          <w:bCs/>
          <w:sz w:val="22"/>
        </w:rPr>
        <w:t>and</w:t>
      </w:r>
      <w:r w:rsidR="00025D62" w:rsidRPr="00025D62">
        <w:rPr>
          <w:b/>
          <w:bCs/>
          <w:sz w:val="22"/>
        </w:rPr>
        <w:t xml:space="preserve"> Blasting</w:t>
      </w:r>
      <w:r w:rsidR="00025D62">
        <w:rPr>
          <w:b/>
          <w:bCs/>
          <w:sz w:val="22"/>
        </w:rPr>
        <w:t xml:space="preserve"> in Frankfort at </w:t>
      </w:r>
      <w:proofErr w:type="gramStart"/>
      <w:r w:rsidR="00025D62">
        <w:rPr>
          <w:b/>
          <w:bCs/>
          <w:sz w:val="22"/>
        </w:rPr>
        <w:t>502-</w:t>
      </w:r>
      <w:r w:rsidR="005210D4">
        <w:rPr>
          <w:b/>
          <w:bCs/>
          <w:sz w:val="22"/>
        </w:rPr>
        <w:t>782-6754</w:t>
      </w:r>
      <w:r w:rsidR="00025D62">
        <w:rPr>
          <w:b/>
          <w:bCs/>
          <w:sz w:val="22"/>
        </w:rPr>
        <w:t>, or</w:t>
      </w:r>
      <w:proofErr w:type="gramEnd"/>
      <w:r w:rsidR="00025D62">
        <w:rPr>
          <w:b/>
          <w:bCs/>
          <w:sz w:val="22"/>
        </w:rPr>
        <w:t xml:space="preserve"> visiting our website </w:t>
      </w:r>
      <w:r w:rsidR="006B5557">
        <w:rPr>
          <w:b/>
          <w:bCs/>
          <w:sz w:val="22"/>
        </w:rPr>
        <w:t>at http</w:t>
      </w:r>
      <w:r w:rsidR="00C4093B" w:rsidRPr="00D35FCF">
        <w:rPr>
          <w:b/>
          <w:bCs/>
          <w:sz w:val="22"/>
        </w:rPr>
        <w:t>://www.</w:t>
      </w:r>
      <w:r w:rsidR="00D35FCF" w:rsidRPr="00D35FCF" w:rsidDel="00CB5B3F">
        <w:rPr>
          <w:b/>
          <w:bCs/>
          <w:sz w:val="22"/>
        </w:rPr>
        <w:t xml:space="preserve"> </w:t>
      </w:r>
      <w:r w:rsidR="00C4093B" w:rsidRPr="00D35FCF">
        <w:rPr>
          <w:b/>
          <w:bCs/>
          <w:sz w:val="22"/>
        </w:rPr>
        <w:t>dmre.ky.gov/eandb/</w:t>
      </w:r>
      <w:r w:rsidR="00025D62">
        <w:rPr>
          <w:b/>
          <w:bCs/>
          <w:sz w:val="22"/>
        </w:rPr>
        <w:t>.</w:t>
      </w:r>
      <w:r w:rsidR="00025D62">
        <w:rPr>
          <w:b/>
          <w:bCs/>
          <w:sz w:val="22"/>
        </w:rPr>
        <w:tab/>
      </w:r>
    </w:p>
    <w:p w14:paraId="38BAF462" w14:textId="77777777" w:rsidR="007E30FB" w:rsidRDefault="007E30FB">
      <w:pPr>
        <w:rPr>
          <w:sz w:val="22"/>
        </w:rPr>
      </w:pPr>
    </w:p>
    <w:p w14:paraId="773E35C1" w14:textId="77777777" w:rsidR="007E30FB" w:rsidRDefault="007E30FB">
      <w:pPr>
        <w:rPr>
          <w:sz w:val="22"/>
        </w:rPr>
      </w:pPr>
    </w:p>
    <w:sectPr w:rsidR="007E30FB" w:rsidSect="002730A3">
      <w:pgSz w:w="12240" w:h="15840"/>
      <w:pgMar w:top="994" w:right="1440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CDF"/>
    <w:multiLevelType w:val="hybridMultilevel"/>
    <w:tmpl w:val="450C665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03607"/>
    <w:multiLevelType w:val="hybridMultilevel"/>
    <w:tmpl w:val="D18C9A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EF56F0"/>
    <w:multiLevelType w:val="hybridMultilevel"/>
    <w:tmpl w:val="383810C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7A4BFC"/>
    <w:multiLevelType w:val="hybridMultilevel"/>
    <w:tmpl w:val="FDC87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A03216"/>
    <w:multiLevelType w:val="hybridMultilevel"/>
    <w:tmpl w:val="51EAE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8636910">
    <w:abstractNumId w:val="2"/>
  </w:num>
  <w:num w:numId="2" w16cid:durableId="232349787">
    <w:abstractNumId w:val="0"/>
  </w:num>
  <w:num w:numId="3" w16cid:durableId="1359624022">
    <w:abstractNumId w:val="1"/>
  </w:num>
  <w:num w:numId="4" w16cid:durableId="735006587">
    <w:abstractNumId w:val="3"/>
  </w:num>
  <w:num w:numId="5" w16cid:durableId="1943108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06F"/>
    <w:rsid w:val="00025D62"/>
    <w:rsid w:val="000D0888"/>
    <w:rsid w:val="001700D7"/>
    <w:rsid w:val="002730A3"/>
    <w:rsid w:val="002A2F12"/>
    <w:rsid w:val="0045554A"/>
    <w:rsid w:val="005210D4"/>
    <w:rsid w:val="00565C9F"/>
    <w:rsid w:val="006B5557"/>
    <w:rsid w:val="006E1B20"/>
    <w:rsid w:val="00715EC0"/>
    <w:rsid w:val="007345CB"/>
    <w:rsid w:val="007D61B6"/>
    <w:rsid w:val="007E30FB"/>
    <w:rsid w:val="008B6031"/>
    <w:rsid w:val="00972EA5"/>
    <w:rsid w:val="00A4342B"/>
    <w:rsid w:val="00A43FE5"/>
    <w:rsid w:val="00BE3FD8"/>
    <w:rsid w:val="00BF2F9B"/>
    <w:rsid w:val="00C4093B"/>
    <w:rsid w:val="00CB5B3F"/>
    <w:rsid w:val="00CE205B"/>
    <w:rsid w:val="00D35FCF"/>
    <w:rsid w:val="00E35D47"/>
    <w:rsid w:val="00E8519C"/>
    <w:rsid w:val="00F0306F"/>
    <w:rsid w:val="00F06370"/>
    <w:rsid w:val="00FA3409"/>
    <w:rsid w:val="00FA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6C210D2F"/>
  <w15:chartTrackingRefBased/>
  <w15:docId w15:val="{074C193E-84C2-410D-83F6-A706BF22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025D62"/>
    <w:rPr>
      <w:color w:val="0000FF"/>
      <w:u w:val="single"/>
    </w:rPr>
  </w:style>
  <w:style w:type="paragraph" w:styleId="BalloonText">
    <w:name w:val="Balloon Text"/>
    <w:basedOn w:val="Normal"/>
    <w:semiHidden/>
    <w:rsid w:val="00972E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8836DAACC41449DD4859025F341B0" ma:contentTypeVersion="2" ma:contentTypeDescription="Create a new document." ma:contentTypeScope="" ma:versionID="8085b48944f01706da5aa78707b23302">
  <xsd:schema xmlns:xsd="http://www.w3.org/2001/XMLSchema" xmlns:xs="http://www.w3.org/2001/XMLSchema" xmlns:p="http://schemas.microsoft.com/office/2006/metadata/properties" xmlns:ns2="58c39931-420a-423a-a187-c52917315f76" xmlns:ns3="e309d946-9fb8-48a3-ae4d-f86d881f4691" targetNamespace="http://schemas.microsoft.com/office/2006/metadata/properties" ma:root="true" ma:fieldsID="af32415146246c766b5eb73ccad5029f" ns2:_="" ns3:_="">
    <xsd:import namespace="58c39931-420a-423a-a187-c52917315f76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zp9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39931-420a-423a-a187-c52917315f76" elementFormDefault="qualified">
    <xsd:import namespace="http://schemas.microsoft.com/office/2006/documentManagement/types"/>
    <xsd:import namespace="http://schemas.microsoft.com/office/infopath/2007/PartnerControls"/>
    <xsd:element name="zp9r" ma:index="8" nillable="true" ma:displayName="Order" ma:internalName="zp9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9r xmlns="58c39931-420a-423a-a187-c52917315f76">06</zp9r>
  </documentManagement>
</p:properties>
</file>

<file path=customXml/itemProps1.xml><?xml version="1.0" encoding="utf-8"?>
<ds:datastoreItem xmlns:ds="http://schemas.openxmlformats.org/officeDocument/2006/customXml" ds:itemID="{FD97A83E-7ABB-42B9-A56A-73C0408A1F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13A5B-A889-40B7-BD0A-4BDF7CAB69D2}"/>
</file>

<file path=customXml/itemProps3.xml><?xml version="1.0" encoding="utf-8"?>
<ds:datastoreItem xmlns:ds="http://schemas.openxmlformats.org/officeDocument/2006/customXml" ds:itemID="{2B3644DC-036C-4236-9E4B-29D1A166457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510E46-B643-415D-8F41-A7C73EF224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and Limited Blaster's License Application Instructions</vt:lpstr>
    </vt:vector>
  </TitlesOfParts>
  <Company>KDMM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and Limited Blaster's License Application Instructions</dc:title>
  <dc:subject/>
  <dc:creator>Sandy Thor</dc:creator>
  <cp:keywords/>
  <cp:lastModifiedBy>Lemmon, Zach R (EEC)</cp:lastModifiedBy>
  <cp:revision>2</cp:revision>
  <cp:lastPrinted>2008-02-09T20:30:00Z</cp:lastPrinted>
  <dcterms:created xsi:type="dcterms:W3CDTF">2026-03-09T13:52:00Z</dcterms:created>
  <dcterms:modified xsi:type="dcterms:W3CDTF">2026-03-09T13:52:00Z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TemplateUrl">
    <vt:lpwstr/>
  </property>
  <property fmtid="{D5CDD505-2E9C-101B-9397-08002B2CF9AE}" pid="6" name="ShowRepairView">
    <vt:lpwstr/>
  </property>
  <property fmtid="{D5CDD505-2E9C-101B-9397-08002B2CF9AE}" pid="7" name="ShowCombineView">
    <vt:lpwstr/>
  </property>
  <property fmtid="{D5CDD505-2E9C-101B-9397-08002B2CF9AE}" pid="8" name="xd_ProgID">
    <vt:lpwstr/>
  </property>
  <property fmtid="{D5CDD505-2E9C-101B-9397-08002B2CF9AE}" pid="9" name="ContentTypeId">
    <vt:lpwstr>0x0101003088836DAACC41449DD4859025F341B0</vt:lpwstr>
  </property>
</Properties>
</file>